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89" w:rsidRDefault="00D17C89" w:rsidP="00AC7FFD">
      <w:pPr>
        <w:spacing w:line="360" w:lineRule="auto"/>
        <w:rPr>
          <w:rFonts w:ascii="黑体" w:eastAsia="黑体" w:hAnsi="楷体_GB2312"/>
          <w:color w:val="FF0000"/>
          <w:sz w:val="96"/>
          <w:szCs w:val="20"/>
        </w:rPr>
      </w:pPr>
    </w:p>
    <w:p w:rsidR="00FF6559" w:rsidRDefault="00FF6559" w:rsidP="00FF655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同心</w:t>
      </w:r>
      <w:r w:rsidR="00EE2F8C">
        <w:rPr>
          <w:rFonts w:ascii="方正小标宋简体" w:eastAsia="方正小标宋简体" w:hint="eastAsia"/>
          <w:sz w:val="44"/>
          <w:szCs w:val="44"/>
        </w:rPr>
        <w:t>法院召开2020年</w:t>
      </w:r>
    </w:p>
    <w:p w:rsidR="00956C5C" w:rsidRPr="00AC7FFD" w:rsidRDefault="00EE2F8C" w:rsidP="00FF655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党风廉政建设和反腐败工作</w:t>
      </w:r>
      <w:r w:rsidR="0092764F">
        <w:rPr>
          <w:rFonts w:ascii="方正小标宋简体" w:eastAsia="方正小标宋简体" w:hint="eastAsia"/>
          <w:sz w:val="44"/>
          <w:szCs w:val="44"/>
        </w:rPr>
        <w:t>会议</w:t>
      </w:r>
    </w:p>
    <w:p w:rsidR="00AC7FFD" w:rsidRDefault="00AC7FFD" w:rsidP="00995C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74EE" w:rsidRDefault="00FA26E6" w:rsidP="00FF25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-66304</wp:posOffset>
            </wp:positionH>
            <wp:positionV relativeFrom="paragraph">
              <wp:posOffset>54898</wp:posOffset>
            </wp:positionV>
            <wp:extent cx="5552811" cy="3347049"/>
            <wp:effectExtent l="19050" t="0" r="0" b="0"/>
            <wp:wrapNone/>
            <wp:docPr id="1" name="图片 2" descr="I:\照片\IMG_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照片\IMG_3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33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4EE" w:rsidRDefault="002974EE" w:rsidP="00FF25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74EE" w:rsidRDefault="002974EE" w:rsidP="00FF25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74EE" w:rsidRDefault="002974EE" w:rsidP="00FF25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74EE" w:rsidRDefault="002974EE" w:rsidP="00FF25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74EE" w:rsidRDefault="002974EE" w:rsidP="00FF25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74EE" w:rsidRDefault="002974EE" w:rsidP="00FF25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74EE" w:rsidRDefault="002974EE" w:rsidP="00FF25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74EE" w:rsidRDefault="002974EE" w:rsidP="002974E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90635" w:rsidRDefault="002E1658" w:rsidP="002974E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956C5C" w:rsidRPr="009C7A1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="00956C5C" w:rsidRPr="009C7A1B">
        <w:rPr>
          <w:rFonts w:ascii="仿宋_GB2312" w:eastAsia="仿宋_GB2312" w:hint="eastAsia"/>
          <w:sz w:val="32"/>
          <w:szCs w:val="32"/>
        </w:rPr>
        <w:t>日，</w:t>
      </w:r>
      <w:r>
        <w:rPr>
          <w:rFonts w:ascii="仿宋_GB2312" w:eastAsia="仿宋_GB2312" w:hint="eastAsia"/>
          <w:sz w:val="32"/>
          <w:szCs w:val="32"/>
        </w:rPr>
        <w:t>同心</w:t>
      </w:r>
      <w:r w:rsidR="002974EE">
        <w:rPr>
          <w:rFonts w:ascii="仿宋_GB2312" w:eastAsia="仿宋_GB2312" w:hint="eastAsia"/>
          <w:sz w:val="32"/>
          <w:szCs w:val="32"/>
        </w:rPr>
        <w:t>法院</w:t>
      </w:r>
      <w:r>
        <w:rPr>
          <w:rFonts w:ascii="仿宋_GB2312" w:eastAsia="仿宋_GB2312" w:hint="eastAsia"/>
          <w:sz w:val="32"/>
          <w:szCs w:val="32"/>
        </w:rPr>
        <w:t>召开2020</w:t>
      </w:r>
      <w:r w:rsidR="00D32F4E">
        <w:rPr>
          <w:rFonts w:ascii="仿宋_GB2312" w:eastAsia="仿宋_GB2312" w:hint="eastAsia"/>
          <w:sz w:val="32"/>
          <w:szCs w:val="32"/>
        </w:rPr>
        <w:t>年党风廉政建设和反腐败</w:t>
      </w:r>
      <w:r w:rsidR="0016393A">
        <w:rPr>
          <w:rFonts w:ascii="仿宋_GB2312" w:eastAsia="仿宋_GB2312" w:hint="eastAsia"/>
          <w:sz w:val="32"/>
          <w:szCs w:val="32"/>
        </w:rPr>
        <w:t>工作</w:t>
      </w:r>
      <w:r w:rsidR="00AA2C00">
        <w:rPr>
          <w:rFonts w:ascii="仿宋_GB2312" w:eastAsia="仿宋_GB2312" w:hint="eastAsia"/>
          <w:sz w:val="32"/>
          <w:szCs w:val="32"/>
        </w:rPr>
        <w:t>会议</w:t>
      </w:r>
      <w:r w:rsidR="008E32AD">
        <w:rPr>
          <w:rFonts w:ascii="仿宋_GB2312" w:eastAsia="仿宋_GB2312" w:hint="eastAsia"/>
          <w:sz w:val="32"/>
          <w:szCs w:val="32"/>
        </w:rPr>
        <w:t>，</w:t>
      </w:r>
      <w:r w:rsidR="002974EE">
        <w:rPr>
          <w:rFonts w:ascii="仿宋_GB2312" w:eastAsia="仿宋_GB2312" w:hint="eastAsia"/>
          <w:sz w:val="32"/>
          <w:szCs w:val="32"/>
        </w:rPr>
        <w:t>传达学习十九届中央纪委四次全会、自治区纪委十二届四次全会、吴忠市纪委五届五次全会、县十三届纪委五次全会及全区、全市法院党风廉政建设和反腐败工作会议精神，</w:t>
      </w:r>
      <w:r w:rsidR="00D97EEC">
        <w:rPr>
          <w:rFonts w:ascii="仿宋_GB2312" w:eastAsia="仿宋_GB2312" w:hint="eastAsia"/>
          <w:sz w:val="32"/>
          <w:szCs w:val="32"/>
        </w:rPr>
        <w:t>宣读《同心法院集中开展警示教育专项活动实施方案》，全面安排部署</w:t>
      </w:r>
      <w:r w:rsidR="008E32AD">
        <w:rPr>
          <w:rFonts w:ascii="仿宋_GB2312" w:eastAsia="仿宋_GB2312" w:hint="eastAsia"/>
          <w:sz w:val="32"/>
          <w:szCs w:val="32"/>
        </w:rPr>
        <w:t>2020年</w:t>
      </w:r>
      <w:r w:rsidR="00D97EEC">
        <w:rPr>
          <w:rFonts w:ascii="仿宋_GB2312" w:eastAsia="仿宋_GB2312" w:hint="eastAsia"/>
          <w:sz w:val="32"/>
          <w:szCs w:val="32"/>
        </w:rPr>
        <w:t>全院</w:t>
      </w:r>
      <w:r w:rsidR="008E32AD">
        <w:rPr>
          <w:rFonts w:ascii="仿宋_GB2312" w:eastAsia="仿宋_GB2312" w:hint="eastAsia"/>
          <w:sz w:val="32"/>
          <w:szCs w:val="32"/>
        </w:rPr>
        <w:t>党风廉政建设和反腐败工作</w:t>
      </w:r>
      <w:r w:rsidR="002101E9">
        <w:rPr>
          <w:rFonts w:ascii="仿宋_GB2312" w:eastAsia="仿宋_GB2312" w:hint="eastAsia"/>
          <w:sz w:val="32"/>
          <w:szCs w:val="32"/>
        </w:rPr>
        <w:t>,会议由党组成员、副院长周宁同志主持。</w:t>
      </w:r>
    </w:p>
    <w:p w:rsidR="00956C5C" w:rsidRDefault="00852A1B" w:rsidP="00B270FE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114851</wp:posOffset>
            </wp:positionH>
            <wp:positionV relativeFrom="paragraph">
              <wp:posOffset>-3762</wp:posOffset>
            </wp:positionV>
            <wp:extent cx="5424218" cy="3252158"/>
            <wp:effectExtent l="19050" t="0" r="5032" b="0"/>
            <wp:wrapNone/>
            <wp:docPr id="5" name="图片 3" descr="I:\照片\IMG_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照片\IMG_3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220" cy="325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7FF" w:rsidRDefault="00F577FF" w:rsidP="00B270F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577FF" w:rsidRDefault="00F577FF" w:rsidP="00B270F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577FF" w:rsidRDefault="00F577FF" w:rsidP="00B270F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577FF" w:rsidRPr="009C7A1B" w:rsidRDefault="00F577FF" w:rsidP="00B270F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577FF" w:rsidRDefault="00F577FF" w:rsidP="00B270F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F2931" w:rsidRDefault="006F2931" w:rsidP="00B270F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F2931" w:rsidRDefault="006F2931" w:rsidP="00B270FE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76A3" w:rsidRPr="00EB272F" w:rsidRDefault="00D97EEC" w:rsidP="007F3AE4">
      <w:pPr>
        <w:spacing w:line="600" w:lineRule="exact"/>
        <w:ind w:firstLineChars="200" w:firstLine="640"/>
        <w:rPr>
          <w:rFonts w:eastAsia="仿宋_GB2312"/>
          <w:sz w:val="32"/>
          <w:szCs w:val="32"/>
          <w:bdr w:val="none" w:sz="0" w:space="0" w:color="auto" w:frame="1"/>
        </w:rPr>
      </w:pPr>
      <w:r>
        <w:rPr>
          <w:rFonts w:ascii="仿宋_GB2312" w:eastAsia="仿宋_GB2312" w:hint="eastAsia"/>
          <w:sz w:val="32"/>
          <w:szCs w:val="32"/>
        </w:rPr>
        <w:t>会上，</w:t>
      </w:r>
      <w:r w:rsidR="00D17C89">
        <w:rPr>
          <w:rFonts w:ascii="仿宋_GB2312" w:eastAsia="仿宋_GB2312" w:hint="eastAsia"/>
          <w:sz w:val="32"/>
          <w:szCs w:val="32"/>
        </w:rPr>
        <w:t>院党组书记、院长母连山同志强调，要</w:t>
      </w:r>
      <w:r w:rsidR="007F3AE4">
        <w:rPr>
          <w:rFonts w:ascii="仿宋_GB2312" w:eastAsia="仿宋_GB2312" w:hint="eastAsia"/>
          <w:sz w:val="32"/>
          <w:szCs w:val="32"/>
        </w:rPr>
        <w:t>准确把握新形势下全面从严治党新要求，</w:t>
      </w:r>
      <w:r w:rsidR="00D17C89" w:rsidRPr="00674489">
        <w:rPr>
          <w:rFonts w:ascii="仿宋_GB2312" w:eastAsia="仿宋_GB2312" w:hint="eastAsia"/>
          <w:sz w:val="32"/>
          <w:szCs w:val="32"/>
        </w:rPr>
        <w:t>把“不忘初心、牢记使命”作为加强全院党的建设的永恒课题和全体党员干警的终身课题，</w:t>
      </w:r>
      <w:r w:rsidR="00D17C89" w:rsidRPr="00421D8C">
        <w:rPr>
          <w:rFonts w:ascii="仿宋_GB2312" w:eastAsia="仿宋_GB2312"/>
          <w:sz w:val="32"/>
          <w:szCs w:val="32"/>
        </w:rPr>
        <w:t>坚持不懈用党的创新理论武装法院队伍，</w:t>
      </w:r>
      <w:r w:rsidR="00D17C89" w:rsidRPr="00421D8C">
        <w:rPr>
          <w:rFonts w:ascii="仿宋_GB2312" w:eastAsia="仿宋_GB2312" w:hint="eastAsia"/>
          <w:sz w:val="32"/>
          <w:szCs w:val="32"/>
        </w:rPr>
        <w:t>坚持把</w:t>
      </w:r>
      <w:r w:rsidR="00D17C89" w:rsidRPr="00421D8C">
        <w:rPr>
          <w:rFonts w:ascii="仿宋_GB2312" w:eastAsia="仿宋_GB2312"/>
          <w:sz w:val="32"/>
          <w:szCs w:val="32"/>
        </w:rPr>
        <w:t>严惩司法腐败作为管党治党重点工作，严格教育管理监督干部，</w:t>
      </w:r>
      <w:r w:rsidR="00D17C89" w:rsidRPr="00421D8C">
        <w:rPr>
          <w:rFonts w:ascii="仿宋_GB2312" w:eastAsia="仿宋_GB2312" w:hint="eastAsia"/>
          <w:sz w:val="32"/>
          <w:szCs w:val="32"/>
        </w:rPr>
        <w:t>持续</w:t>
      </w:r>
      <w:r w:rsidR="00D17C89" w:rsidRPr="00421D8C">
        <w:rPr>
          <w:rFonts w:ascii="仿宋_GB2312" w:eastAsia="仿宋_GB2312"/>
          <w:sz w:val="32"/>
          <w:szCs w:val="32"/>
        </w:rPr>
        <w:t>深化纪律作风建设，</w:t>
      </w:r>
      <w:r w:rsidR="007F3AE4">
        <w:rPr>
          <w:rFonts w:ascii="仿宋_GB2312" w:eastAsia="仿宋_GB2312" w:hint="eastAsia"/>
          <w:sz w:val="32"/>
          <w:szCs w:val="32"/>
        </w:rPr>
        <w:t>把“严”的主基调长期坚持下去，</w:t>
      </w:r>
      <w:r w:rsidR="00D17C89" w:rsidRPr="00421D8C">
        <w:rPr>
          <w:rFonts w:ascii="仿宋_GB2312" w:eastAsia="仿宋_GB2312"/>
          <w:sz w:val="32"/>
          <w:szCs w:val="32"/>
        </w:rPr>
        <w:t>着力</w:t>
      </w:r>
      <w:proofErr w:type="gramStart"/>
      <w:r w:rsidR="00D17C89" w:rsidRPr="00421D8C">
        <w:rPr>
          <w:rFonts w:ascii="仿宋_GB2312" w:eastAsia="仿宋_GB2312"/>
          <w:sz w:val="32"/>
          <w:szCs w:val="32"/>
        </w:rPr>
        <w:t>锻造党</w:t>
      </w:r>
      <w:proofErr w:type="gramEnd"/>
      <w:r w:rsidR="00D17C89" w:rsidRPr="00421D8C">
        <w:rPr>
          <w:rFonts w:ascii="仿宋_GB2312" w:eastAsia="仿宋_GB2312"/>
          <w:sz w:val="32"/>
          <w:szCs w:val="32"/>
        </w:rPr>
        <w:t>和人民</w:t>
      </w:r>
      <w:r w:rsidR="00D17C89">
        <w:rPr>
          <w:rFonts w:ascii="仿宋_GB2312" w:eastAsia="仿宋_GB2312" w:hint="eastAsia"/>
          <w:sz w:val="32"/>
          <w:szCs w:val="32"/>
        </w:rPr>
        <w:t>“</w:t>
      </w:r>
      <w:r w:rsidR="00D17C89" w:rsidRPr="00421D8C">
        <w:rPr>
          <w:rFonts w:ascii="仿宋_GB2312" w:eastAsia="仿宋_GB2312" w:hint="eastAsia"/>
          <w:sz w:val="32"/>
          <w:szCs w:val="32"/>
        </w:rPr>
        <w:t>信得过</w:t>
      </w:r>
      <w:r w:rsidR="00D17C89" w:rsidRPr="00421D8C">
        <w:rPr>
          <w:rFonts w:ascii="仿宋_GB2312" w:eastAsia="仿宋_GB2312"/>
          <w:sz w:val="32"/>
          <w:szCs w:val="32"/>
        </w:rPr>
        <w:t>、靠得住、能放心</w:t>
      </w:r>
      <w:r w:rsidR="00D17C89">
        <w:rPr>
          <w:rFonts w:ascii="仿宋_GB2312" w:eastAsia="仿宋_GB2312" w:hint="eastAsia"/>
          <w:sz w:val="32"/>
          <w:szCs w:val="32"/>
        </w:rPr>
        <w:t>”</w:t>
      </w:r>
      <w:r w:rsidR="00D17C89" w:rsidRPr="00421D8C">
        <w:rPr>
          <w:rFonts w:ascii="仿宋_GB2312" w:eastAsia="仿宋_GB2312" w:hint="eastAsia"/>
          <w:sz w:val="32"/>
          <w:szCs w:val="32"/>
        </w:rPr>
        <w:t>的法院</w:t>
      </w:r>
      <w:r w:rsidR="00D17C89" w:rsidRPr="00421D8C">
        <w:rPr>
          <w:rFonts w:ascii="仿宋_GB2312" w:eastAsia="仿宋_GB2312"/>
          <w:sz w:val="32"/>
          <w:szCs w:val="32"/>
        </w:rPr>
        <w:t>队伍。</w:t>
      </w:r>
      <w:r w:rsidR="0007635F" w:rsidRPr="0007635F">
        <w:rPr>
          <w:rFonts w:ascii="仿宋_GB2312" w:eastAsia="仿宋_GB2312" w:hint="eastAsia"/>
          <w:b/>
          <w:sz w:val="32"/>
          <w:szCs w:val="32"/>
        </w:rPr>
        <w:t>一是</w:t>
      </w:r>
      <w:r w:rsidR="00D26FBB" w:rsidRPr="00D26FBB">
        <w:rPr>
          <w:rFonts w:ascii="仿宋_GB2312" w:eastAsia="仿宋_GB2312" w:hint="eastAsia"/>
          <w:b/>
          <w:sz w:val="32"/>
          <w:szCs w:val="32"/>
        </w:rPr>
        <w:t>提高政治站位，确保法院政治建设正确有力</w:t>
      </w:r>
      <w:r w:rsidR="00C35F2F">
        <w:rPr>
          <w:rFonts w:ascii="仿宋_GB2312" w:eastAsia="仿宋_GB2312" w:hint="eastAsia"/>
          <w:b/>
          <w:sz w:val="32"/>
          <w:szCs w:val="32"/>
        </w:rPr>
        <w:t>。</w:t>
      </w:r>
      <w:r w:rsidR="00B270FE" w:rsidRPr="00421D8C">
        <w:rPr>
          <w:rFonts w:ascii="仿宋_GB2312" w:eastAsia="仿宋_GB2312" w:hint="eastAsia"/>
          <w:sz w:val="32"/>
          <w:szCs w:val="32"/>
        </w:rPr>
        <w:t>要始终坚持党对法院工作绝对领导，切实强化政治引领，</w:t>
      </w:r>
      <w:r w:rsidR="005B1851">
        <w:rPr>
          <w:rFonts w:ascii="仿宋_GB2312" w:eastAsia="仿宋_GB2312" w:hint="eastAsia"/>
          <w:sz w:val="32"/>
          <w:szCs w:val="32"/>
        </w:rPr>
        <w:t>严明党纪党规，严守政治纪律</w:t>
      </w:r>
      <w:r w:rsidR="005B1851" w:rsidRPr="00421D8C">
        <w:rPr>
          <w:rFonts w:ascii="仿宋_GB2312" w:eastAsia="仿宋_GB2312" w:hint="eastAsia"/>
          <w:sz w:val="32"/>
          <w:szCs w:val="32"/>
        </w:rPr>
        <w:t>政治规矩，严格落实意识形态工作责任</w:t>
      </w:r>
      <w:r w:rsidR="001276A3">
        <w:rPr>
          <w:rFonts w:ascii="仿宋_GB2312" w:eastAsia="仿宋_GB2312" w:hint="eastAsia"/>
          <w:sz w:val="32"/>
          <w:szCs w:val="32"/>
        </w:rPr>
        <w:t>制</w:t>
      </w:r>
      <w:r w:rsidR="005B1851" w:rsidRPr="00421D8C">
        <w:rPr>
          <w:rFonts w:ascii="仿宋_GB2312" w:eastAsia="仿宋_GB2312" w:hint="eastAsia"/>
          <w:sz w:val="32"/>
          <w:szCs w:val="32"/>
        </w:rPr>
        <w:t>，</w:t>
      </w:r>
      <w:r w:rsidR="00B270FE">
        <w:rPr>
          <w:rFonts w:ascii="Times New Roman" w:eastAsia="仿宋_GB2312" w:hAnsi="Times New Roman" w:cs="Times New Roman"/>
          <w:sz w:val="32"/>
          <w:szCs w:val="32"/>
        </w:rPr>
        <w:t>始终在思想上、政治上、行动上同以习近平同志为核心的党中央保持高度一致</w:t>
      </w:r>
      <w:r w:rsidR="00B270FE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07635F" w:rsidRPr="0007635F">
        <w:rPr>
          <w:rFonts w:ascii="仿宋_GB2312" w:eastAsia="仿宋_GB2312" w:hint="eastAsia"/>
          <w:b/>
          <w:sz w:val="32"/>
          <w:szCs w:val="32"/>
        </w:rPr>
        <w:t>二是</w:t>
      </w:r>
      <w:r w:rsidR="00C35F2F" w:rsidRPr="00C35F2F">
        <w:rPr>
          <w:rFonts w:ascii="仿宋_GB2312" w:eastAsia="仿宋_GB2312" w:hint="eastAsia"/>
          <w:b/>
          <w:sz w:val="32"/>
          <w:szCs w:val="32"/>
        </w:rPr>
        <w:t>强化使命担当，压实全面从严治党主体责任</w:t>
      </w:r>
      <w:r w:rsidR="00C35F2F">
        <w:rPr>
          <w:rFonts w:ascii="仿宋_GB2312" w:eastAsia="仿宋_GB2312" w:hint="eastAsia"/>
          <w:b/>
          <w:sz w:val="32"/>
          <w:szCs w:val="32"/>
        </w:rPr>
        <w:t>。</w:t>
      </w:r>
      <w:r w:rsidR="00B972C0">
        <w:rPr>
          <w:rFonts w:ascii="仿宋_GB2312" w:eastAsia="仿宋_GB2312" w:hAnsi="黑体" w:hint="eastAsia"/>
          <w:sz w:val="32"/>
          <w:szCs w:val="32"/>
        </w:rPr>
        <w:t>要</w:t>
      </w:r>
      <w:r w:rsidR="005B1851" w:rsidRPr="00421D8C">
        <w:rPr>
          <w:rFonts w:ascii="仿宋_GB2312" w:eastAsia="仿宋_GB2312" w:hint="eastAsia"/>
          <w:sz w:val="32"/>
          <w:szCs w:val="32"/>
        </w:rPr>
        <w:t>严格落实</w:t>
      </w:r>
      <w:r w:rsidR="00643B1C">
        <w:rPr>
          <w:rFonts w:ascii="仿宋_GB2312" w:eastAsia="仿宋_GB2312"/>
          <w:sz w:val="32"/>
          <w:szCs w:val="32"/>
        </w:rPr>
        <w:t>管党治党主体责任和党组书记</w:t>
      </w:r>
      <w:r w:rsidR="00643B1C">
        <w:rPr>
          <w:rFonts w:ascii="仿宋_GB2312" w:eastAsia="仿宋_GB2312"/>
          <w:sz w:val="32"/>
          <w:szCs w:val="32"/>
        </w:rPr>
        <w:lastRenderedPageBreak/>
        <w:t>第一责任人</w:t>
      </w:r>
      <w:r w:rsidR="005B1851" w:rsidRPr="00421D8C">
        <w:rPr>
          <w:rFonts w:ascii="仿宋_GB2312" w:eastAsia="仿宋_GB2312"/>
          <w:sz w:val="32"/>
          <w:szCs w:val="32"/>
        </w:rPr>
        <w:t>责任，</w:t>
      </w:r>
      <w:r w:rsidR="005B1851" w:rsidRPr="00421D8C">
        <w:rPr>
          <w:rFonts w:ascii="仿宋_GB2312" w:eastAsia="仿宋_GB2312" w:hint="eastAsia"/>
          <w:sz w:val="32"/>
          <w:szCs w:val="32"/>
        </w:rPr>
        <w:t>把党风廉政建设</w:t>
      </w:r>
      <w:r w:rsidR="00B972C0">
        <w:rPr>
          <w:rFonts w:ascii="仿宋_GB2312" w:eastAsia="仿宋_GB2312" w:hint="eastAsia"/>
          <w:sz w:val="32"/>
          <w:szCs w:val="32"/>
        </w:rPr>
        <w:t>和</w:t>
      </w:r>
      <w:r w:rsidR="005B1851" w:rsidRPr="00421D8C">
        <w:rPr>
          <w:rFonts w:ascii="仿宋_GB2312" w:eastAsia="仿宋_GB2312" w:hint="eastAsia"/>
          <w:sz w:val="32"/>
          <w:szCs w:val="32"/>
        </w:rPr>
        <w:t>反腐败工作与审判执行工作同部署、同检查、同落实、同考核</w:t>
      </w:r>
      <w:r w:rsidR="005B1851" w:rsidRPr="00421D8C">
        <w:rPr>
          <w:rFonts w:ascii="仿宋_GB2312" w:eastAsia="仿宋_GB2312"/>
          <w:sz w:val="32"/>
          <w:szCs w:val="32"/>
        </w:rPr>
        <w:t>。</w:t>
      </w:r>
      <w:r w:rsidR="00643B1C" w:rsidRPr="00643B1C">
        <w:rPr>
          <w:rFonts w:ascii="仿宋_GB2312" w:eastAsia="仿宋_GB2312" w:hint="eastAsia"/>
          <w:b/>
          <w:sz w:val="32"/>
          <w:szCs w:val="32"/>
        </w:rPr>
        <w:t>三是</w:t>
      </w:r>
      <w:r w:rsidR="00186A09" w:rsidRPr="00186A09">
        <w:rPr>
          <w:rFonts w:ascii="仿宋_GB2312" w:eastAsia="仿宋_GB2312" w:hint="eastAsia"/>
          <w:b/>
          <w:sz w:val="32"/>
          <w:szCs w:val="32"/>
        </w:rPr>
        <w:t>坚持</w:t>
      </w:r>
      <w:proofErr w:type="gramStart"/>
      <w:r w:rsidR="00186A09" w:rsidRPr="00186A09">
        <w:rPr>
          <w:rFonts w:ascii="仿宋_GB2312" w:eastAsia="仿宋_GB2312" w:hint="eastAsia"/>
          <w:b/>
          <w:sz w:val="32"/>
          <w:szCs w:val="32"/>
        </w:rPr>
        <w:t>挺</w:t>
      </w:r>
      <w:proofErr w:type="gramEnd"/>
      <w:r w:rsidR="00186A09" w:rsidRPr="00186A09">
        <w:rPr>
          <w:rFonts w:ascii="仿宋_GB2312" w:eastAsia="仿宋_GB2312" w:hint="eastAsia"/>
          <w:b/>
          <w:sz w:val="32"/>
          <w:szCs w:val="32"/>
        </w:rPr>
        <w:t>纪在前，努力构建司法作风建设新常态</w:t>
      </w:r>
      <w:r w:rsidR="00186A09">
        <w:rPr>
          <w:rFonts w:ascii="仿宋_GB2312" w:eastAsia="仿宋_GB2312" w:hint="eastAsia"/>
          <w:b/>
          <w:sz w:val="32"/>
          <w:szCs w:val="32"/>
        </w:rPr>
        <w:t>。</w:t>
      </w:r>
      <w:r w:rsidR="00722849" w:rsidRPr="00421D8C">
        <w:rPr>
          <w:rFonts w:ascii="仿宋_GB2312" w:eastAsia="仿宋_GB2312" w:hint="eastAsia"/>
          <w:sz w:val="32"/>
          <w:szCs w:val="32"/>
        </w:rPr>
        <w:t>要</w:t>
      </w:r>
      <w:r w:rsidR="00FF2509" w:rsidRPr="00421D8C">
        <w:rPr>
          <w:rFonts w:ascii="仿宋_GB2312" w:eastAsia="仿宋_GB2312" w:hint="eastAsia"/>
          <w:sz w:val="32"/>
          <w:szCs w:val="32"/>
        </w:rPr>
        <w:t>盯住重点环节、重要岗位出现的司法作风问题，</w:t>
      </w:r>
      <w:r w:rsidR="00EE268D">
        <w:rPr>
          <w:rFonts w:ascii="仿宋_GB2312" w:eastAsia="仿宋_GB2312" w:hint="eastAsia"/>
          <w:sz w:val="32"/>
          <w:szCs w:val="32"/>
        </w:rPr>
        <w:t>开展专项整治。要</w:t>
      </w:r>
      <w:r w:rsidR="00FF2509" w:rsidRPr="00421D8C">
        <w:rPr>
          <w:rFonts w:ascii="仿宋_GB2312" w:eastAsia="仿宋_GB2312" w:hint="eastAsia"/>
          <w:sz w:val="32"/>
          <w:szCs w:val="32"/>
        </w:rPr>
        <w:t>严格</w:t>
      </w:r>
      <w:r w:rsidR="00FF2509">
        <w:rPr>
          <w:rFonts w:ascii="仿宋_GB2312" w:eastAsia="仿宋_GB2312" w:hint="eastAsia"/>
          <w:sz w:val="32"/>
          <w:szCs w:val="32"/>
        </w:rPr>
        <w:t>执行</w:t>
      </w:r>
      <w:r w:rsidR="00FF2509" w:rsidRPr="00421D8C">
        <w:rPr>
          <w:rFonts w:ascii="仿宋_GB2312" w:eastAsia="仿宋_GB2312" w:hint="eastAsia"/>
          <w:sz w:val="32"/>
          <w:szCs w:val="32"/>
        </w:rPr>
        <w:t>工作纪律，</w:t>
      </w:r>
      <w:r w:rsidR="00EE268D">
        <w:rPr>
          <w:rFonts w:ascii="仿宋_GB2312" w:eastAsia="仿宋_GB2312" w:hint="eastAsia"/>
          <w:sz w:val="32"/>
          <w:szCs w:val="32"/>
        </w:rPr>
        <w:t>对违反审判纪律，发现一起，处理一起，绝不姑息</w:t>
      </w:r>
      <w:r w:rsidR="00722849" w:rsidRPr="00421D8C">
        <w:rPr>
          <w:rFonts w:ascii="仿宋_GB2312" w:eastAsia="仿宋_GB2312" w:hint="eastAsia"/>
          <w:sz w:val="32"/>
          <w:szCs w:val="32"/>
        </w:rPr>
        <w:t>。</w:t>
      </w:r>
      <w:r w:rsidR="00FF2509" w:rsidRPr="00FF2509">
        <w:rPr>
          <w:rFonts w:ascii="仿宋_GB2312" w:eastAsia="仿宋_GB2312" w:hint="eastAsia"/>
          <w:b/>
          <w:sz w:val="32"/>
          <w:szCs w:val="32"/>
        </w:rPr>
        <w:t>四是坚持问题导向，切实履行廉政警示教育职责。</w:t>
      </w:r>
      <w:r w:rsidR="00FF2509">
        <w:rPr>
          <w:rFonts w:ascii="仿宋_GB2312" w:eastAsia="仿宋_GB2312" w:hint="eastAsia"/>
          <w:sz w:val="32"/>
          <w:szCs w:val="32"/>
        </w:rPr>
        <w:t>要强化组织领导，层层压实责任，</w:t>
      </w:r>
      <w:r w:rsidR="00813ECB" w:rsidRPr="00421D8C">
        <w:rPr>
          <w:rFonts w:ascii="仿宋_GB2312" w:eastAsia="仿宋_GB2312" w:hint="eastAsia"/>
          <w:sz w:val="32"/>
          <w:szCs w:val="32"/>
        </w:rPr>
        <w:t>通过</w:t>
      </w:r>
      <w:r w:rsidR="00813ECB" w:rsidRPr="00421D8C">
        <w:rPr>
          <w:rFonts w:ascii="仿宋_GB2312" w:eastAsia="仿宋_GB2312"/>
          <w:sz w:val="32"/>
          <w:szCs w:val="32"/>
        </w:rPr>
        <w:t>学习</w:t>
      </w:r>
      <w:r w:rsidR="00813ECB" w:rsidRPr="00421D8C">
        <w:rPr>
          <w:rFonts w:ascii="仿宋_GB2312" w:eastAsia="仿宋_GB2312" w:hint="eastAsia"/>
          <w:sz w:val="32"/>
          <w:szCs w:val="32"/>
        </w:rPr>
        <w:t>教育</w:t>
      </w:r>
      <w:r w:rsidR="00813ECB" w:rsidRPr="00421D8C">
        <w:rPr>
          <w:rFonts w:ascii="仿宋_GB2312" w:eastAsia="仿宋_GB2312"/>
          <w:sz w:val="32"/>
          <w:szCs w:val="32"/>
        </w:rPr>
        <w:t>、</w:t>
      </w:r>
      <w:r w:rsidR="00813ECB" w:rsidRPr="00421D8C">
        <w:rPr>
          <w:rFonts w:ascii="仿宋_GB2312" w:eastAsia="仿宋_GB2312" w:hint="eastAsia"/>
          <w:sz w:val="32"/>
          <w:szCs w:val="32"/>
        </w:rPr>
        <w:t>典型警示、廉政党课、</w:t>
      </w:r>
      <w:r w:rsidR="00813ECB" w:rsidRPr="00421D8C">
        <w:rPr>
          <w:rFonts w:ascii="仿宋_GB2312" w:eastAsia="仿宋_GB2312"/>
          <w:sz w:val="32"/>
          <w:szCs w:val="32"/>
        </w:rPr>
        <w:t>讨论剖析、</w:t>
      </w:r>
      <w:r w:rsidR="00813ECB">
        <w:rPr>
          <w:rFonts w:ascii="仿宋_GB2312" w:eastAsia="仿宋_GB2312" w:hint="eastAsia"/>
          <w:sz w:val="32"/>
          <w:szCs w:val="32"/>
        </w:rPr>
        <w:t>风险</w:t>
      </w:r>
      <w:r w:rsidR="00813ECB" w:rsidRPr="00421D8C">
        <w:rPr>
          <w:rFonts w:ascii="仿宋_GB2312" w:eastAsia="仿宋_GB2312" w:hint="eastAsia"/>
          <w:sz w:val="32"/>
          <w:szCs w:val="32"/>
        </w:rPr>
        <w:t>防控、落实整改、建章立制等</w:t>
      </w:r>
      <w:r w:rsidR="003D6F01">
        <w:rPr>
          <w:rFonts w:ascii="仿宋_GB2312" w:eastAsia="仿宋_GB2312" w:hint="eastAsia"/>
          <w:sz w:val="32"/>
          <w:szCs w:val="32"/>
        </w:rPr>
        <w:t>环节</w:t>
      </w:r>
      <w:r w:rsidR="00813ECB" w:rsidRPr="00421D8C">
        <w:rPr>
          <w:rFonts w:ascii="仿宋_GB2312" w:eastAsia="仿宋_GB2312" w:hint="eastAsia"/>
          <w:sz w:val="32"/>
          <w:szCs w:val="32"/>
        </w:rPr>
        <w:t>，</w:t>
      </w:r>
      <w:r w:rsidR="00813ECB">
        <w:rPr>
          <w:rFonts w:ascii="仿宋_GB2312" w:eastAsia="仿宋_GB2312" w:hint="eastAsia"/>
          <w:sz w:val="32"/>
          <w:szCs w:val="32"/>
        </w:rPr>
        <w:t>深入</w:t>
      </w:r>
      <w:r w:rsidR="003D6F01">
        <w:rPr>
          <w:rFonts w:ascii="仿宋_GB2312" w:eastAsia="仿宋_GB2312" w:hint="eastAsia"/>
          <w:sz w:val="32"/>
          <w:szCs w:val="32"/>
        </w:rPr>
        <w:t>扎实</w:t>
      </w:r>
      <w:r w:rsidR="005B1851" w:rsidRPr="00421D8C">
        <w:rPr>
          <w:rFonts w:ascii="仿宋_GB2312" w:eastAsia="仿宋_GB2312" w:hint="eastAsia"/>
          <w:sz w:val="32"/>
          <w:szCs w:val="32"/>
        </w:rPr>
        <w:t>开展警示教育专项活动</w:t>
      </w:r>
      <w:r w:rsidR="00625ADD">
        <w:rPr>
          <w:rFonts w:ascii="仿宋_GB2312" w:eastAsia="仿宋_GB2312" w:hint="eastAsia"/>
          <w:sz w:val="32"/>
          <w:szCs w:val="32"/>
        </w:rPr>
        <w:t>，</w:t>
      </w:r>
      <w:r w:rsidR="00625ADD" w:rsidRPr="00625ADD">
        <w:rPr>
          <w:rFonts w:ascii="仿宋_GB2312" w:eastAsia="仿宋_GB2312" w:hint="eastAsia"/>
          <w:sz w:val="32"/>
          <w:szCs w:val="32"/>
        </w:rPr>
        <w:t>确保</w:t>
      </w:r>
      <w:r w:rsidR="00FF2509">
        <w:rPr>
          <w:rFonts w:ascii="仿宋_GB2312" w:eastAsia="仿宋_GB2312" w:hint="eastAsia"/>
          <w:sz w:val="32"/>
          <w:szCs w:val="32"/>
        </w:rPr>
        <w:t>取得实实在在</w:t>
      </w:r>
      <w:r w:rsidR="00625ADD" w:rsidRPr="00625ADD">
        <w:rPr>
          <w:rFonts w:ascii="仿宋_GB2312" w:eastAsia="仿宋_GB2312" w:hint="eastAsia"/>
          <w:sz w:val="32"/>
          <w:szCs w:val="32"/>
        </w:rPr>
        <w:t>成效</w:t>
      </w:r>
      <w:r w:rsidR="00813ECB">
        <w:rPr>
          <w:rFonts w:ascii="仿宋_GB2312" w:eastAsia="仿宋_GB2312" w:hint="eastAsia"/>
          <w:sz w:val="32"/>
          <w:szCs w:val="32"/>
        </w:rPr>
        <w:t>。</w:t>
      </w:r>
      <w:r w:rsidR="00FF2509">
        <w:rPr>
          <w:rFonts w:ascii="仿宋_GB2312" w:eastAsia="仿宋_GB2312" w:hint="eastAsia"/>
          <w:b/>
          <w:sz w:val="32"/>
          <w:szCs w:val="32"/>
        </w:rPr>
        <w:t>五</w:t>
      </w:r>
      <w:r w:rsidR="0007635F" w:rsidRPr="0007635F">
        <w:rPr>
          <w:rFonts w:ascii="仿宋_GB2312" w:eastAsia="仿宋_GB2312" w:hint="eastAsia"/>
          <w:b/>
          <w:sz w:val="32"/>
          <w:szCs w:val="32"/>
        </w:rPr>
        <w:t>是</w:t>
      </w:r>
      <w:r w:rsidR="00C57D25" w:rsidRPr="00C57D25">
        <w:rPr>
          <w:rFonts w:ascii="仿宋_GB2312" w:eastAsia="仿宋_GB2312" w:hint="eastAsia"/>
          <w:b/>
          <w:sz w:val="32"/>
          <w:szCs w:val="32"/>
        </w:rPr>
        <w:t>加强监督教育，始终保持反腐败斗争高压态势</w:t>
      </w:r>
      <w:r w:rsidR="00A75589">
        <w:rPr>
          <w:rFonts w:ascii="仿宋_GB2312" w:eastAsia="仿宋_GB2312" w:hint="eastAsia"/>
          <w:b/>
          <w:sz w:val="32"/>
          <w:szCs w:val="32"/>
        </w:rPr>
        <w:t>。</w:t>
      </w:r>
      <w:r w:rsidR="00DB3A2A" w:rsidRPr="00421D8C">
        <w:rPr>
          <w:rFonts w:ascii="仿宋_GB2312" w:eastAsia="仿宋_GB2312" w:hint="eastAsia"/>
          <w:sz w:val="32"/>
          <w:szCs w:val="32"/>
        </w:rPr>
        <w:t>要按照新时代全面从严治党要求，</w:t>
      </w:r>
      <w:r w:rsidR="00643B1C">
        <w:rPr>
          <w:rFonts w:ascii="仿宋_GB2312" w:eastAsia="仿宋_GB2312" w:hint="eastAsia"/>
          <w:sz w:val="32"/>
          <w:szCs w:val="32"/>
        </w:rPr>
        <w:t>充分发挥纪检监察、政工、审判管理、基层党组织</w:t>
      </w:r>
      <w:r w:rsidR="000A1FE4">
        <w:rPr>
          <w:rFonts w:ascii="仿宋_GB2312" w:eastAsia="仿宋_GB2312" w:hint="eastAsia"/>
          <w:sz w:val="32"/>
          <w:szCs w:val="32"/>
        </w:rPr>
        <w:t>监督</w:t>
      </w:r>
      <w:r w:rsidR="001276A3">
        <w:rPr>
          <w:rFonts w:ascii="仿宋_GB2312" w:eastAsia="仿宋_GB2312" w:hint="eastAsia"/>
          <w:sz w:val="32"/>
          <w:szCs w:val="32"/>
        </w:rPr>
        <w:t>作用</w:t>
      </w:r>
      <w:r w:rsidR="00B972C0" w:rsidRPr="00421D8C">
        <w:rPr>
          <w:rFonts w:ascii="仿宋_GB2312" w:eastAsia="仿宋_GB2312" w:hint="eastAsia"/>
          <w:sz w:val="32"/>
          <w:szCs w:val="32"/>
        </w:rPr>
        <w:t>，</w:t>
      </w:r>
      <w:r w:rsidR="00643B1C">
        <w:rPr>
          <w:rFonts w:ascii="仿宋_GB2312" w:eastAsia="仿宋_GB2312" w:hint="eastAsia"/>
          <w:sz w:val="32"/>
          <w:szCs w:val="32"/>
        </w:rPr>
        <w:t>强化对审判权运行</w:t>
      </w:r>
      <w:r w:rsidR="00B972C0" w:rsidRPr="00421D8C">
        <w:rPr>
          <w:rFonts w:ascii="仿宋_GB2312" w:eastAsia="仿宋_GB2312" w:hint="eastAsia"/>
          <w:sz w:val="32"/>
          <w:szCs w:val="32"/>
        </w:rPr>
        <w:t>常态化监督。依法严惩贪污贿赂、失职渎职犯罪行为，</w:t>
      </w:r>
      <w:r w:rsidR="001276A3">
        <w:rPr>
          <w:rFonts w:ascii="仿宋_GB2312" w:eastAsia="仿宋_GB2312" w:hint="eastAsia"/>
          <w:sz w:val="32"/>
          <w:szCs w:val="32"/>
        </w:rPr>
        <w:t>始终</w:t>
      </w:r>
      <w:r w:rsidR="00B972C0" w:rsidRPr="00421D8C">
        <w:rPr>
          <w:rFonts w:ascii="仿宋_GB2312" w:eastAsia="仿宋_GB2312" w:hint="eastAsia"/>
          <w:sz w:val="32"/>
          <w:szCs w:val="32"/>
        </w:rPr>
        <w:t>对腐败分子保持高压态势。</w:t>
      </w:r>
      <w:r w:rsidR="00FF2509">
        <w:rPr>
          <w:rFonts w:ascii="仿宋_GB2312" w:eastAsia="仿宋_GB2312" w:hint="eastAsia"/>
          <w:b/>
          <w:sz w:val="32"/>
          <w:szCs w:val="32"/>
        </w:rPr>
        <w:t>六</w:t>
      </w:r>
      <w:r w:rsidR="00B270FE" w:rsidRPr="00A75589">
        <w:rPr>
          <w:rFonts w:ascii="仿宋_GB2312" w:eastAsia="仿宋_GB2312" w:hint="eastAsia"/>
          <w:b/>
          <w:sz w:val="32"/>
          <w:szCs w:val="32"/>
        </w:rPr>
        <w:t>是</w:t>
      </w:r>
      <w:r w:rsidR="00A75589" w:rsidRPr="00A75589">
        <w:rPr>
          <w:rFonts w:ascii="仿宋_GB2312" w:eastAsia="仿宋_GB2312" w:hAnsi="黑体" w:hint="eastAsia"/>
          <w:b/>
          <w:sz w:val="32"/>
          <w:szCs w:val="32"/>
        </w:rPr>
        <w:t>积极主动配合，确保纪检监察</w:t>
      </w:r>
      <w:proofErr w:type="gramStart"/>
      <w:r w:rsidR="00A75589" w:rsidRPr="00A75589">
        <w:rPr>
          <w:rFonts w:ascii="仿宋_GB2312" w:eastAsia="仿宋_GB2312" w:hAnsi="黑体" w:hint="eastAsia"/>
          <w:b/>
          <w:sz w:val="32"/>
          <w:szCs w:val="32"/>
        </w:rPr>
        <w:t>组发挥</w:t>
      </w:r>
      <w:proofErr w:type="gramEnd"/>
      <w:r w:rsidR="00A75589" w:rsidRPr="00A75589">
        <w:rPr>
          <w:rFonts w:ascii="仿宋_GB2312" w:eastAsia="仿宋_GB2312" w:hAnsi="黑体" w:hint="eastAsia"/>
          <w:b/>
          <w:sz w:val="32"/>
          <w:szCs w:val="32"/>
        </w:rPr>
        <w:t>探头作用</w:t>
      </w:r>
      <w:r w:rsidR="00A75589">
        <w:rPr>
          <w:rFonts w:ascii="仿宋_GB2312" w:eastAsia="仿宋_GB2312" w:hAnsi="黑体" w:hint="eastAsia"/>
          <w:b/>
          <w:sz w:val="32"/>
          <w:szCs w:val="32"/>
        </w:rPr>
        <w:t>。</w:t>
      </w:r>
      <w:r w:rsidR="00B270FE" w:rsidRPr="00421D8C">
        <w:rPr>
          <w:rFonts w:ascii="仿宋_GB2312" w:eastAsia="仿宋_GB2312" w:hint="eastAsia"/>
          <w:sz w:val="32"/>
          <w:szCs w:val="32"/>
        </w:rPr>
        <w:t>要密切配合县</w:t>
      </w:r>
      <w:r w:rsidR="00B270FE" w:rsidRPr="00421D8C">
        <w:rPr>
          <w:rFonts w:ascii="仿宋_GB2312" w:eastAsia="仿宋_GB2312"/>
          <w:sz w:val="32"/>
          <w:szCs w:val="32"/>
        </w:rPr>
        <w:t>纪委监委派驻</w:t>
      </w:r>
      <w:r w:rsidR="00B972C0">
        <w:rPr>
          <w:rFonts w:ascii="仿宋_GB2312" w:eastAsia="仿宋_GB2312" w:hint="eastAsia"/>
          <w:sz w:val="32"/>
          <w:szCs w:val="32"/>
        </w:rPr>
        <w:t>法</w:t>
      </w:r>
      <w:r w:rsidR="00B270FE">
        <w:rPr>
          <w:rFonts w:ascii="仿宋_GB2312" w:eastAsia="仿宋_GB2312" w:hint="eastAsia"/>
          <w:sz w:val="32"/>
          <w:szCs w:val="32"/>
        </w:rPr>
        <w:t>院</w:t>
      </w:r>
      <w:r w:rsidR="00B270FE" w:rsidRPr="00421D8C">
        <w:rPr>
          <w:rFonts w:ascii="仿宋_GB2312" w:eastAsia="仿宋_GB2312"/>
          <w:sz w:val="32"/>
          <w:szCs w:val="32"/>
        </w:rPr>
        <w:t>纪检</w:t>
      </w:r>
      <w:r w:rsidR="00B270FE" w:rsidRPr="00421D8C">
        <w:rPr>
          <w:rFonts w:ascii="仿宋_GB2312" w:eastAsia="仿宋_GB2312" w:hint="eastAsia"/>
          <w:sz w:val="32"/>
          <w:szCs w:val="32"/>
        </w:rPr>
        <w:t>监察</w:t>
      </w:r>
      <w:r w:rsidR="00B270FE" w:rsidRPr="00421D8C">
        <w:rPr>
          <w:rFonts w:ascii="仿宋_GB2312" w:eastAsia="仿宋_GB2312"/>
          <w:sz w:val="32"/>
          <w:szCs w:val="32"/>
        </w:rPr>
        <w:t>组</w:t>
      </w:r>
      <w:r w:rsidR="000A1FE4">
        <w:rPr>
          <w:rFonts w:ascii="仿宋_GB2312" w:eastAsia="仿宋_GB2312" w:hint="eastAsia"/>
          <w:sz w:val="32"/>
          <w:szCs w:val="32"/>
        </w:rPr>
        <w:t>开展监督</w:t>
      </w:r>
      <w:r w:rsidR="00B270FE">
        <w:rPr>
          <w:rFonts w:ascii="仿宋_GB2312" w:eastAsia="仿宋_GB2312" w:hint="eastAsia"/>
          <w:sz w:val="32"/>
          <w:szCs w:val="32"/>
        </w:rPr>
        <w:t>工作</w:t>
      </w:r>
      <w:r w:rsidR="00643B1C">
        <w:rPr>
          <w:rFonts w:ascii="仿宋_GB2312" w:eastAsia="仿宋_GB2312" w:hint="eastAsia"/>
          <w:sz w:val="32"/>
          <w:szCs w:val="32"/>
        </w:rPr>
        <w:t>，</w:t>
      </w:r>
      <w:r w:rsidR="000A1FE4">
        <w:rPr>
          <w:rFonts w:ascii="仿宋_GB2312" w:eastAsia="仿宋_GB2312" w:hint="eastAsia"/>
          <w:sz w:val="32"/>
          <w:szCs w:val="32"/>
        </w:rPr>
        <w:t>确保形成合力。派驻纪检监察组要</w:t>
      </w:r>
      <w:r w:rsidR="00B972C0" w:rsidRPr="00421D8C">
        <w:rPr>
          <w:rFonts w:ascii="仿宋_GB2312" w:eastAsia="仿宋_GB2312" w:hint="eastAsia"/>
          <w:sz w:val="32"/>
          <w:szCs w:val="32"/>
        </w:rPr>
        <w:t>充分运用监督执纪“四种形态”，</w:t>
      </w:r>
      <w:r w:rsidR="001276A3">
        <w:rPr>
          <w:rFonts w:ascii="仿宋_GB2312" w:eastAsia="仿宋_GB2312" w:hint="eastAsia"/>
          <w:sz w:val="32"/>
          <w:szCs w:val="32"/>
        </w:rPr>
        <w:t>切实做到</w:t>
      </w:r>
      <w:proofErr w:type="gramStart"/>
      <w:r w:rsidR="001276A3" w:rsidRPr="00421D8C">
        <w:rPr>
          <w:rFonts w:ascii="仿宋_GB2312" w:eastAsia="仿宋_GB2312" w:hint="eastAsia"/>
          <w:sz w:val="32"/>
          <w:szCs w:val="32"/>
        </w:rPr>
        <w:t>真管真严</w:t>
      </w:r>
      <w:proofErr w:type="gramEnd"/>
      <w:r w:rsidR="00625ADD">
        <w:rPr>
          <w:rFonts w:ascii="仿宋_GB2312" w:eastAsia="仿宋_GB2312" w:hint="eastAsia"/>
          <w:sz w:val="32"/>
          <w:szCs w:val="32"/>
        </w:rPr>
        <w:t>，</w:t>
      </w:r>
      <w:r w:rsidR="00D17C89">
        <w:rPr>
          <w:rFonts w:ascii="仿宋_GB2312" w:eastAsia="仿宋_GB2312" w:hint="eastAsia"/>
          <w:sz w:val="32"/>
          <w:szCs w:val="32"/>
        </w:rPr>
        <w:t>确保廉洁</w:t>
      </w:r>
      <w:r w:rsidR="00EB272F">
        <w:rPr>
          <w:rFonts w:ascii="仿宋_GB2312" w:eastAsia="仿宋_GB2312" w:hint="eastAsia"/>
          <w:sz w:val="32"/>
          <w:szCs w:val="32"/>
        </w:rPr>
        <w:t>高效公正司法</w:t>
      </w:r>
      <w:r w:rsidR="00D17C89">
        <w:rPr>
          <w:rFonts w:ascii="仿宋_GB2312" w:eastAsia="仿宋_GB2312" w:hint="eastAsia"/>
          <w:sz w:val="32"/>
          <w:szCs w:val="32"/>
        </w:rPr>
        <w:t>。</w:t>
      </w:r>
    </w:p>
    <w:p w:rsidR="00FF2509" w:rsidRDefault="00FF2509" w:rsidP="00FF2509">
      <w:pPr>
        <w:spacing w:line="600" w:lineRule="exact"/>
        <w:rPr>
          <w:noProof/>
        </w:rPr>
      </w:pPr>
    </w:p>
    <w:p w:rsidR="00FF2509" w:rsidRDefault="00FF2509" w:rsidP="00FF2509">
      <w:pPr>
        <w:spacing w:line="600" w:lineRule="exact"/>
        <w:rPr>
          <w:noProof/>
        </w:rPr>
      </w:pPr>
    </w:p>
    <w:p w:rsidR="00FF2509" w:rsidRDefault="00FF2509" w:rsidP="00FF2509">
      <w:pPr>
        <w:spacing w:line="600" w:lineRule="exact"/>
        <w:rPr>
          <w:noProof/>
        </w:rPr>
      </w:pPr>
    </w:p>
    <w:p w:rsidR="00FF2509" w:rsidRDefault="00FF2509" w:rsidP="00FF2509">
      <w:pPr>
        <w:spacing w:line="600" w:lineRule="exact"/>
        <w:rPr>
          <w:noProof/>
        </w:rPr>
      </w:pPr>
    </w:p>
    <w:p w:rsidR="00AC7FFD" w:rsidRDefault="00AC7FFD" w:rsidP="00FF2509">
      <w:pPr>
        <w:tabs>
          <w:tab w:val="right" w:pos="8306"/>
        </w:tabs>
        <w:spacing w:line="600" w:lineRule="exact"/>
        <w:rPr>
          <w:rFonts w:ascii="仿宋_GB2312" w:eastAsia="仿宋_GB2312"/>
          <w:sz w:val="28"/>
          <w:szCs w:val="28"/>
        </w:rPr>
      </w:pPr>
    </w:p>
    <w:sectPr w:rsidR="00AC7FFD" w:rsidSect="00D17C89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94" w:rsidRDefault="000A6894" w:rsidP="00AC7FFD">
      <w:r>
        <w:separator/>
      </w:r>
    </w:p>
  </w:endnote>
  <w:endnote w:type="continuationSeparator" w:id="0">
    <w:p w:rsidR="000A6894" w:rsidRDefault="000A6894" w:rsidP="00AC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3403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C7FFD" w:rsidRDefault="00731869">
        <w:pPr>
          <w:pStyle w:val="a4"/>
          <w:jc w:val="center"/>
        </w:pPr>
        <w:r w:rsidRPr="00D17C89">
          <w:rPr>
            <w:sz w:val="28"/>
            <w:szCs w:val="28"/>
          </w:rPr>
          <w:fldChar w:fldCharType="begin"/>
        </w:r>
        <w:r w:rsidR="00AC7FFD" w:rsidRPr="00D17C89">
          <w:rPr>
            <w:sz w:val="28"/>
            <w:szCs w:val="28"/>
          </w:rPr>
          <w:instrText>PAGE   \* MERGEFORMAT</w:instrText>
        </w:r>
        <w:r w:rsidRPr="00D17C89">
          <w:rPr>
            <w:sz w:val="28"/>
            <w:szCs w:val="28"/>
          </w:rPr>
          <w:fldChar w:fldCharType="separate"/>
        </w:r>
        <w:r w:rsidR="00272D86" w:rsidRPr="00272D86">
          <w:rPr>
            <w:noProof/>
            <w:sz w:val="28"/>
            <w:szCs w:val="28"/>
            <w:lang w:val="zh-CN"/>
          </w:rPr>
          <w:t>-</w:t>
        </w:r>
        <w:r w:rsidR="00272D86">
          <w:rPr>
            <w:noProof/>
            <w:sz w:val="28"/>
            <w:szCs w:val="28"/>
          </w:rPr>
          <w:t xml:space="preserve"> 3 -</w:t>
        </w:r>
        <w:r w:rsidRPr="00D17C89">
          <w:rPr>
            <w:sz w:val="28"/>
            <w:szCs w:val="28"/>
          </w:rPr>
          <w:fldChar w:fldCharType="end"/>
        </w:r>
      </w:p>
    </w:sdtContent>
  </w:sdt>
  <w:p w:rsidR="00AC7FFD" w:rsidRDefault="00AC7F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94" w:rsidRDefault="000A6894" w:rsidP="00AC7FFD">
      <w:r>
        <w:separator/>
      </w:r>
    </w:p>
  </w:footnote>
  <w:footnote w:type="continuationSeparator" w:id="0">
    <w:p w:rsidR="000A6894" w:rsidRDefault="000A6894" w:rsidP="00AC7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C5C"/>
    <w:rsid w:val="00013A96"/>
    <w:rsid w:val="00025F68"/>
    <w:rsid w:val="00033BD8"/>
    <w:rsid w:val="00033C33"/>
    <w:rsid w:val="0006370E"/>
    <w:rsid w:val="00070988"/>
    <w:rsid w:val="000741DE"/>
    <w:rsid w:val="0007635F"/>
    <w:rsid w:val="000808AA"/>
    <w:rsid w:val="000A1FE4"/>
    <w:rsid w:val="000A6894"/>
    <w:rsid w:val="000A6B9A"/>
    <w:rsid w:val="000C6C5B"/>
    <w:rsid w:val="000C6E95"/>
    <w:rsid w:val="000D1EC2"/>
    <w:rsid w:val="000E18B6"/>
    <w:rsid w:val="000E4AEC"/>
    <w:rsid w:val="000F62CD"/>
    <w:rsid w:val="00102665"/>
    <w:rsid w:val="001276A3"/>
    <w:rsid w:val="00146E31"/>
    <w:rsid w:val="00156B7C"/>
    <w:rsid w:val="0016393A"/>
    <w:rsid w:val="00166FC8"/>
    <w:rsid w:val="001822AD"/>
    <w:rsid w:val="00185829"/>
    <w:rsid w:val="00186A09"/>
    <w:rsid w:val="00186D01"/>
    <w:rsid w:val="001B1E1D"/>
    <w:rsid w:val="001E2015"/>
    <w:rsid w:val="001F1DF6"/>
    <w:rsid w:val="0020192C"/>
    <w:rsid w:val="002101E9"/>
    <w:rsid w:val="002109B4"/>
    <w:rsid w:val="00237A4B"/>
    <w:rsid w:val="002434D2"/>
    <w:rsid w:val="00251561"/>
    <w:rsid w:val="00272411"/>
    <w:rsid w:val="00272D86"/>
    <w:rsid w:val="002974EE"/>
    <w:rsid w:val="002D4AF8"/>
    <w:rsid w:val="002E1658"/>
    <w:rsid w:val="00306884"/>
    <w:rsid w:val="003078D9"/>
    <w:rsid w:val="00315992"/>
    <w:rsid w:val="00316302"/>
    <w:rsid w:val="00337F1D"/>
    <w:rsid w:val="00360584"/>
    <w:rsid w:val="003713B3"/>
    <w:rsid w:val="003A0FD5"/>
    <w:rsid w:val="003B2576"/>
    <w:rsid w:val="003C5BB0"/>
    <w:rsid w:val="003D6F01"/>
    <w:rsid w:val="003E25D4"/>
    <w:rsid w:val="003F60EB"/>
    <w:rsid w:val="00427493"/>
    <w:rsid w:val="00443AD1"/>
    <w:rsid w:val="00463BA9"/>
    <w:rsid w:val="004A2866"/>
    <w:rsid w:val="004A5700"/>
    <w:rsid w:val="00533FC0"/>
    <w:rsid w:val="00545463"/>
    <w:rsid w:val="0056239B"/>
    <w:rsid w:val="005909D0"/>
    <w:rsid w:val="00590E02"/>
    <w:rsid w:val="005B1851"/>
    <w:rsid w:val="00625ADD"/>
    <w:rsid w:val="00643B1C"/>
    <w:rsid w:val="006457A7"/>
    <w:rsid w:val="00664175"/>
    <w:rsid w:val="00664870"/>
    <w:rsid w:val="00667F5D"/>
    <w:rsid w:val="006735F5"/>
    <w:rsid w:val="006C797B"/>
    <w:rsid w:val="006F186B"/>
    <w:rsid w:val="006F2931"/>
    <w:rsid w:val="00722849"/>
    <w:rsid w:val="00731869"/>
    <w:rsid w:val="007624EE"/>
    <w:rsid w:val="00792B94"/>
    <w:rsid w:val="007B1BC7"/>
    <w:rsid w:val="007B4D4C"/>
    <w:rsid w:val="007D3D5E"/>
    <w:rsid w:val="007E7CD0"/>
    <w:rsid w:val="007F3AE4"/>
    <w:rsid w:val="00813ECB"/>
    <w:rsid w:val="008301B6"/>
    <w:rsid w:val="008415B3"/>
    <w:rsid w:val="00851D20"/>
    <w:rsid w:val="00852A1B"/>
    <w:rsid w:val="00866BEB"/>
    <w:rsid w:val="008847D3"/>
    <w:rsid w:val="0089451B"/>
    <w:rsid w:val="008E32AD"/>
    <w:rsid w:val="008E5835"/>
    <w:rsid w:val="0092764F"/>
    <w:rsid w:val="00956055"/>
    <w:rsid w:val="00956C5C"/>
    <w:rsid w:val="00957B53"/>
    <w:rsid w:val="00960737"/>
    <w:rsid w:val="00981A1C"/>
    <w:rsid w:val="00995C8A"/>
    <w:rsid w:val="009B72FC"/>
    <w:rsid w:val="009C6635"/>
    <w:rsid w:val="009C7A1B"/>
    <w:rsid w:val="00A1266A"/>
    <w:rsid w:val="00A203C3"/>
    <w:rsid w:val="00A241CE"/>
    <w:rsid w:val="00A320F4"/>
    <w:rsid w:val="00A552E7"/>
    <w:rsid w:val="00A75589"/>
    <w:rsid w:val="00A92B32"/>
    <w:rsid w:val="00AA2C00"/>
    <w:rsid w:val="00AA53B5"/>
    <w:rsid w:val="00AB4AAF"/>
    <w:rsid w:val="00AC7FFD"/>
    <w:rsid w:val="00B20B03"/>
    <w:rsid w:val="00B270FE"/>
    <w:rsid w:val="00B507B2"/>
    <w:rsid w:val="00B90635"/>
    <w:rsid w:val="00B936F6"/>
    <w:rsid w:val="00B972C0"/>
    <w:rsid w:val="00BA4799"/>
    <w:rsid w:val="00BB6FC9"/>
    <w:rsid w:val="00BC207C"/>
    <w:rsid w:val="00C3454C"/>
    <w:rsid w:val="00C35F2F"/>
    <w:rsid w:val="00C448E5"/>
    <w:rsid w:val="00C57027"/>
    <w:rsid w:val="00C57D25"/>
    <w:rsid w:val="00C603D1"/>
    <w:rsid w:val="00C66724"/>
    <w:rsid w:val="00C8167B"/>
    <w:rsid w:val="00CC5664"/>
    <w:rsid w:val="00CC5C17"/>
    <w:rsid w:val="00D02E8A"/>
    <w:rsid w:val="00D17C89"/>
    <w:rsid w:val="00D20A84"/>
    <w:rsid w:val="00D26637"/>
    <w:rsid w:val="00D26FBB"/>
    <w:rsid w:val="00D32F4E"/>
    <w:rsid w:val="00D82505"/>
    <w:rsid w:val="00D94691"/>
    <w:rsid w:val="00D97EEC"/>
    <w:rsid w:val="00DB3A2A"/>
    <w:rsid w:val="00DC5896"/>
    <w:rsid w:val="00E16D33"/>
    <w:rsid w:val="00E428CA"/>
    <w:rsid w:val="00E47A96"/>
    <w:rsid w:val="00E72056"/>
    <w:rsid w:val="00E929C1"/>
    <w:rsid w:val="00E95F29"/>
    <w:rsid w:val="00EB272F"/>
    <w:rsid w:val="00EE1367"/>
    <w:rsid w:val="00EE268D"/>
    <w:rsid w:val="00EE2F8C"/>
    <w:rsid w:val="00EF0751"/>
    <w:rsid w:val="00F47128"/>
    <w:rsid w:val="00F51238"/>
    <w:rsid w:val="00F577FF"/>
    <w:rsid w:val="00F94AE1"/>
    <w:rsid w:val="00F9656E"/>
    <w:rsid w:val="00FA26E6"/>
    <w:rsid w:val="00FE2A08"/>
    <w:rsid w:val="00FF2509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FFD"/>
    <w:rPr>
      <w:sz w:val="18"/>
      <w:szCs w:val="18"/>
    </w:rPr>
  </w:style>
  <w:style w:type="paragraph" w:styleId="a5">
    <w:name w:val="List Paragraph"/>
    <w:basedOn w:val="a"/>
    <w:uiPriority w:val="34"/>
    <w:qFormat/>
    <w:rsid w:val="00D946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0D06-D82B-4698-AA96-1FA7A080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 pro</dc:creator>
  <cp:lastModifiedBy>user</cp:lastModifiedBy>
  <cp:revision>117</cp:revision>
  <cp:lastPrinted>2020-04-01T00:02:00Z</cp:lastPrinted>
  <dcterms:created xsi:type="dcterms:W3CDTF">2020-03-31T02:22:00Z</dcterms:created>
  <dcterms:modified xsi:type="dcterms:W3CDTF">2020-04-18T11:31:00Z</dcterms:modified>
</cp:coreProperties>
</file>