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E4A" w:rsidRPr="007B6E4A" w:rsidRDefault="007B6E4A" w:rsidP="00096F49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7B6E4A">
        <w:rPr>
          <w:rFonts w:ascii="方正小标宋简体" w:eastAsia="方正小标宋简体" w:hint="eastAsia"/>
          <w:sz w:val="44"/>
          <w:szCs w:val="44"/>
        </w:rPr>
        <w:t>同心法院开展“以案释德、以案释纪、以案释法”警示教育主题党日活动</w:t>
      </w:r>
    </w:p>
    <w:p w:rsidR="007B6E4A" w:rsidRDefault="007B6E4A" w:rsidP="007B6E4A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7B6E4A" w:rsidRDefault="007B6E4A" w:rsidP="007B6E4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为深入学习贯彻习近平新时代中国特色社会主义思想，压实全面从严治党、从严治</w:t>
      </w:r>
      <w:proofErr w:type="gramStart"/>
      <w:r>
        <w:rPr>
          <w:rFonts w:ascii="仿宋_GB2312" w:eastAsia="仿宋_GB2312" w:hint="eastAsia"/>
          <w:sz w:val="32"/>
          <w:szCs w:val="32"/>
        </w:rPr>
        <w:t>院主体</w:t>
      </w:r>
      <w:proofErr w:type="gramEnd"/>
      <w:r>
        <w:rPr>
          <w:rFonts w:ascii="仿宋_GB2312" w:eastAsia="仿宋_GB2312" w:hint="eastAsia"/>
          <w:sz w:val="32"/>
          <w:szCs w:val="32"/>
        </w:rPr>
        <w:t>责任，切实履行廉政警示教育职责，发挥反面典型案例的警示作用</w:t>
      </w:r>
      <w:r w:rsidRPr="00441516">
        <w:rPr>
          <w:rFonts w:ascii="仿宋_GB2312" w:eastAsia="仿宋_GB2312" w:hint="eastAsia"/>
          <w:sz w:val="32"/>
          <w:szCs w:val="32"/>
        </w:rPr>
        <w:t>， 4月13日，</w:t>
      </w:r>
      <w:r w:rsidRPr="006228D9">
        <w:rPr>
          <w:rFonts w:ascii="仿宋_GB2312" w:eastAsia="仿宋_GB2312" w:hint="eastAsia"/>
          <w:sz w:val="32"/>
          <w:szCs w:val="32"/>
        </w:rPr>
        <w:t>同心法院</w:t>
      </w:r>
      <w:r>
        <w:rPr>
          <w:rFonts w:ascii="仿宋_GB2312" w:eastAsia="仿宋_GB2312" w:hint="eastAsia"/>
          <w:sz w:val="32"/>
          <w:szCs w:val="32"/>
        </w:rPr>
        <w:t>各</w:t>
      </w:r>
      <w:r w:rsidRPr="006228D9">
        <w:rPr>
          <w:rFonts w:ascii="仿宋_GB2312" w:eastAsia="仿宋_GB2312" w:hint="eastAsia"/>
          <w:sz w:val="32"/>
          <w:szCs w:val="32"/>
        </w:rPr>
        <w:t>党支部</w:t>
      </w:r>
      <w:r w:rsidRPr="00441516">
        <w:rPr>
          <w:rFonts w:ascii="仿宋_GB2312" w:eastAsia="仿宋_GB2312" w:hint="eastAsia"/>
          <w:sz w:val="32"/>
          <w:szCs w:val="32"/>
        </w:rPr>
        <w:t>组织</w:t>
      </w:r>
      <w:r>
        <w:rPr>
          <w:rFonts w:ascii="仿宋_GB2312" w:eastAsia="仿宋_GB2312" w:hint="eastAsia"/>
          <w:sz w:val="32"/>
          <w:szCs w:val="32"/>
        </w:rPr>
        <w:t>开展</w:t>
      </w:r>
      <w:r w:rsidRPr="00441516">
        <w:rPr>
          <w:rFonts w:ascii="仿宋_GB2312" w:eastAsia="仿宋_GB2312" w:hint="eastAsia"/>
          <w:sz w:val="32"/>
          <w:szCs w:val="32"/>
        </w:rPr>
        <w:t>了“以案释德、以案释纪、以案释法”警示教育主题党日活动。</w:t>
      </w:r>
    </w:p>
    <w:p w:rsidR="007B6E4A" w:rsidRDefault="007B6E4A" w:rsidP="007B6E4A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drawing>
          <wp:inline distT="0" distB="0" distL="0" distR="0">
            <wp:extent cx="5182676" cy="3010619"/>
            <wp:effectExtent l="19050" t="0" r="0" b="0"/>
            <wp:docPr id="5" name="图片 3" descr="I:\O95A0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O95A09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678" cy="301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E4A" w:rsidRDefault="007B6E4A" w:rsidP="007B6E4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全体党员深入学</w:t>
      </w:r>
      <w:proofErr w:type="gramStart"/>
      <w:r>
        <w:rPr>
          <w:rFonts w:ascii="仿宋_GB2312" w:eastAsia="仿宋_GB2312" w:hint="eastAsia"/>
          <w:sz w:val="32"/>
          <w:szCs w:val="32"/>
        </w:rPr>
        <w:t>习习近</w:t>
      </w:r>
      <w:proofErr w:type="gramEnd"/>
      <w:r>
        <w:rPr>
          <w:rFonts w:ascii="仿宋_GB2312" w:eastAsia="仿宋_GB2312" w:hint="eastAsia"/>
          <w:sz w:val="32"/>
          <w:szCs w:val="32"/>
        </w:rPr>
        <w:t>平总书记在中央和国家机关党的建设工作会议上的重要讲话精神</w:t>
      </w:r>
      <w:r w:rsidR="00772037">
        <w:rPr>
          <w:rFonts w:ascii="仿宋_GB2312" w:eastAsia="仿宋_GB2312" w:hint="eastAsia"/>
          <w:sz w:val="32"/>
          <w:szCs w:val="32"/>
        </w:rPr>
        <w:t>和</w:t>
      </w:r>
      <w:r>
        <w:rPr>
          <w:rFonts w:ascii="仿宋_GB2312" w:eastAsia="仿宋_GB2312" w:hint="eastAsia"/>
          <w:sz w:val="32"/>
          <w:szCs w:val="32"/>
        </w:rPr>
        <w:t>扫黑除恶</w:t>
      </w:r>
      <w:r w:rsidR="00772037">
        <w:rPr>
          <w:rFonts w:ascii="仿宋_GB2312" w:eastAsia="仿宋_GB2312" w:hint="eastAsia"/>
          <w:sz w:val="32"/>
          <w:szCs w:val="32"/>
        </w:rPr>
        <w:t>专项斗争</w:t>
      </w:r>
      <w:r>
        <w:rPr>
          <w:rFonts w:ascii="仿宋_GB2312" w:eastAsia="仿宋_GB2312" w:hint="eastAsia"/>
          <w:sz w:val="32"/>
          <w:szCs w:val="32"/>
        </w:rPr>
        <w:t>知识等内容，集中观看警示教育片《染黑的权力》，并以安徽省高级人民法院原党组书记、院长张坚严重违纪违法案为反面典型，组织党员干</w:t>
      </w:r>
      <w:r>
        <w:rPr>
          <w:rFonts w:ascii="仿宋_GB2312" w:eastAsia="仿宋_GB2312" w:hint="eastAsia"/>
          <w:sz w:val="32"/>
          <w:szCs w:val="32"/>
        </w:rPr>
        <w:lastRenderedPageBreak/>
        <w:t>警分组展开讨论，交流心得体会，以真实的典型腐败案例，告诫每一位党员干警：贪婪的闸门一旦打开，贪欲必如洪水决堤般不可收拾，代价十分惨痛，教训极为深刻。</w:t>
      </w:r>
      <w:r>
        <w:rPr>
          <w:rFonts w:ascii="仿宋_GB2312" w:eastAsia="仿宋_GB2312"/>
          <w:noProof/>
          <w:sz w:val="32"/>
          <w:szCs w:val="32"/>
        </w:rPr>
        <w:drawing>
          <wp:inline distT="0" distB="0" distL="0" distR="0">
            <wp:extent cx="5385902" cy="3528204"/>
            <wp:effectExtent l="19050" t="0" r="5248" b="0"/>
            <wp:docPr id="4" name="图片 2" descr="I:\O95A0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O95A096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979" cy="353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E4A" w:rsidRDefault="007B6E4A" w:rsidP="007B6E4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全体党员干警通过交流学习，以案为鉴，汲取教训，表示在今后的工作中要</w:t>
      </w:r>
      <w:r w:rsidR="00772037">
        <w:rPr>
          <w:rFonts w:ascii="仿宋_GB2312" w:eastAsia="仿宋_GB2312" w:hint="eastAsia"/>
          <w:sz w:val="32"/>
          <w:szCs w:val="32"/>
        </w:rPr>
        <w:t>坚定理想信念，为民司法，公正司法，</w:t>
      </w:r>
      <w:r>
        <w:rPr>
          <w:rFonts w:ascii="仿宋_GB2312" w:eastAsia="仿宋_GB2312" w:hint="eastAsia"/>
          <w:sz w:val="32"/>
          <w:szCs w:val="32"/>
        </w:rPr>
        <w:t>持续强化纪律</w:t>
      </w:r>
      <w:r w:rsidR="00772037">
        <w:rPr>
          <w:rFonts w:ascii="仿宋_GB2312" w:eastAsia="仿宋_GB2312" w:hint="eastAsia"/>
          <w:sz w:val="32"/>
          <w:szCs w:val="32"/>
        </w:rPr>
        <w:t>作风建设，知敬畏、存戒惧、受底线</w:t>
      </w:r>
      <w:r>
        <w:rPr>
          <w:rFonts w:ascii="仿宋_GB2312" w:eastAsia="仿宋_GB2312" w:hint="eastAsia"/>
          <w:sz w:val="32"/>
          <w:szCs w:val="32"/>
        </w:rPr>
        <w:t>,切实提高拒腐防变的能力。</w:t>
      </w:r>
    </w:p>
    <w:p w:rsidR="007B6E4A" w:rsidRDefault="007B6E4A" w:rsidP="007B6E4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lastRenderedPageBreak/>
        <w:drawing>
          <wp:inline distT="0" distB="0" distL="0" distR="0">
            <wp:extent cx="5391150" cy="2990850"/>
            <wp:effectExtent l="19050" t="0" r="0" b="0"/>
            <wp:docPr id="1" name="图片 4" descr="I:\O95A0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O95A097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E4A" w:rsidRDefault="007B6E4A" w:rsidP="007B6E4A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今后，同心法院将把“4+X”主题党日活动作为教育监督党员干警的一个重要阵地，每次围绕不同主题，开展形式多样，有思想、有灵魂、有色彩、有温度的主题党日，切实把支部主题党日打造</w:t>
      </w:r>
      <w:proofErr w:type="gramStart"/>
      <w:r>
        <w:rPr>
          <w:rFonts w:ascii="仿宋_GB2312" w:eastAsia="仿宋_GB2312" w:hint="eastAsia"/>
          <w:sz w:val="32"/>
          <w:szCs w:val="32"/>
        </w:rPr>
        <w:t>成加强</w:t>
      </w:r>
      <w:proofErr w:type="gramEnd"/>
      <w:r>
        <w:rPr>
          <w:rFonts w:ascii="仿宋_GB2312" w:eastAsia="仿宋_GB2312" w:hint="eastAsia"/>
          <w:sz w:val="32"/>
          <w:szCs w:val="32"/>
        </w:rPr>
        <w:t>理论武装、锻炼坚强党性的载体，</w:t>
      </w:r>
      <w:r w:rsidR="00772037">
        <w:rPr>
          <w:rFonts w:ascii="仿宋_GB2312" w:eastAsia="仿宋_GB2312" w:hAnsi="宋体" w:cs="宋体" w:hint="eastAsia"/>
          <w:kern w:val="0"/>
          <w:sz w:val="32"/>
          <w:szCs w:val="32"/>
        </w:rPr>
        <w:t>确保打造一支</w:t>
      </w:r>
      <w:r w:rsidRPr="00C12B11">
        <w:rPr>
          <w:rFonts w:ascii="仿宋_GB2312" w:eastAsia="仿宋_GB2312" w:hAnsi="宋体" w:cs="宋体"/>
          <w:kern w:val="0"/>
          <w:sz w:val="32"/>
          <w:szCs w:val="32"/>
        </w:rPr>
        <w:t>党和人民</w:t>
      </w:r>
      <w:r w:rsidRPr="00C12B11">
        <w:rPr>
          <w:rFonts w:ascii="仿宋_GB2312" w:eastAsia="仿宋_GB2312" w:hAnsi="宋体" w:cs="宋体"/>
          <w:kern w:val="0"/>
          <w:sz w:val="32"/>
          <w:szCs w:val="32"/>
        </w:rPr>
        <w:t>“</w:t>
      </w:r>
      <w:r w:rsidRPr="00C12B11">
        <w:rPr>
          <w:rFonts w:ascii="仿宋_GB2312" w:eastAsia="仿宋_GB2312" w:hAnsi="宋体" w:cs="宋体" w:hint="eastAsia"/>
          <w:kern w:val="0"/>
          <w:sz w:val="32"/>
          <w:szCs w:val="32"/>
        </w:rPr>
        <w:t>信得过</w:t>
      </w:r>
      <w:r w:rsidRPr="00C12B11">
        <w:rPr>
          <w:rFonts w:ascii="仿宋_GB2312" w:eastAsia="仿宋_GB2312" w:hAnsi="宋体" w:cs="宋体"/>
          <w:kern w:val="0"/>
          <w:sz w:val="32"/>
          <w:szCs w:val="32"/>
        </w:rPr>
        <w:t>、靠得住、能放心</w:t>
      </w:r>
      <w:r w:rsidRPr="00C12B11">
        <w:rPr>
          <w:rFonts w:ascii="仿宋_GB2312" w:eastAsia="仿宋_GB2312" w:hAnsi="宋体" w:cs="宋体"/>
          <w:kern w:val="0"/>
          <w:sz w:val="32"/>
          <w:szCs w:val="32"/>
        </w:rPr>
        <w:t>”</w:t>
      </w:r>
      <w:r w:rsidRPr="00C12B11">
        <w:rPr>
          <w:rFonts w:ascii="仿宋_GB2312" w:eastAsia="仿宋_GB2312" w:hAnsi="宋体" w:cs="宋体" w:hint="eastAsia"/>
          <w:kern w:val="0"/>
          <w:sz w:val="32"/>
          <w:szCs w:val="32"/>
        </w:rPr>
        <w:t>的法院</w:t>
      </w:r>
      <w:r w:rsidRPr="00C12B11">
        <w:rPr>
          <w:rFonts w:ascii="仿宋_GB2312" w:eastAsia="仿宋_GB2312" w:hAnsi="宋体" w:cs="宋体"/>
          <w:kern w:val="0"/>
          <w:sz w:val="32"/>
          <w:szCs w:val="32"/>
        </w:rPr>
        <w:t>队伍。</w:t>
      </w:r>
    </w:p>
    <w:p w:rsidR="00AC7FFD" w:rsidRDefault="00AC7FFD" w:rsidP="00FF2509">
      <w:pPr>
        <w:tabs>
          <w:tab w:val="right" w:pos="8306"/>
        </w:tabs>
        <w:spacing w:line="600" w:lineRule="exact"/>
        <w:rPr>
          <w:rFonts w:ascii="仿宋_GB2312" w:eastAsia="仿宋_GB2312"/>
          <w:sz w:val="28"/>
          <w:szCs w:val="28"/>
        </w:rPr>
      </w:pPr>
    </w:p>
    <w:sectPr w:rsidR="00AC7FFD" w:rsidSect="00D17C89">
      <w:footerReference w:type="default" r:id="rId10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8C3" w:rsidRDefault="004158C3" w:rsidP="00AC7FFD">
      <w:r>
        <w:separator/>
      </w:r>
    </w:p>
  </w:endnote>
  <w:endnote w:type="continuationSeparator" w:id="0">
    <w:p w:rsidR="004158C3" w:rsidRDefault="004158C3" w:rsidP="00AC7F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34032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AC7FFD" w:rsidRDefault="00107870">
        <w:pPr>
          <w:pStyle w:val="a4"/>
          <w:jc w:val="center"/>
        </w:pPr>
        <w:r w:rsidRPr="00D17C89">
          <w:rPr>
            <w:sz w:val="28"/>
            <w:szCs w:val="28"/>
          </w:rPr>
          <w:fldChar w:fldCharType="begin"/>
        </w:r>
        <w:r w:rsidR="00AC7FFD" w:rsidRPr="00D17C89">
          <w:rPr>
            <w:sz w:val="28"/>
            <w:szCs w:val="28"/>
          </w:rPr>
          <w:instrText>PAGE   \* MERGEFORMAT</w:instrText>
        </w:r>
        <w:r w:rsidRPr="00D17C89">
          <w:rPr>
            <w:sz w:val="28"/>
            <w:szCs w:val="28"/>
          </w:rPr>
          <w:fldChar w:fldCharType="separate"/>
        </w:r>
        <w:r w:rsidR="00096F49" w:rsidRPr="00096F49">
          <w:rPr>
            <w:noProof/>
            <w:sz w:val="28"/>
            <w:szCs w:val="28"/>
            <w:lang w:val="zh-CN"/>
          </w:rPr>
          <w:t>-</w:t>
        </w:r>
        <w:r w:rsidR="00096F49">
          <w:rPr>
            <w:noProof/>
            <w:sz w:val="28"/>
            <w:szCs w:val="28"/>
          </w:rPr>
          <w:t xml:space="preserve"> 3 -</w:t>
        </w:r>
        <w:r w:rsidRPr="00D17C89">
          <w:rPr>
            <w:sz w:val="28"/>
            <w:szCs w:val="28"/>
          </w:rPr>
          <w:fldChar w:fldCharType="end"/>
        </w:r>
      </w:p>
    </w:sdtContent>
  </w:sdt>
  <w:p w:rsidR="00AC7FFD" w:rsidRDefault="00AC7FF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8C3" w:rsidRDefault="004158C3" w:rsidP="00AC7FFD">
      <w:r>
        <w:separator/>
      </w:r>
    </w:p>
  </w:footnote>
  <w:footnote w:type="continuationSeparator" w:id="0">
    <w:p w:rsidR="004158C3" w:rsidRDefault="004158C3" w:rsidP="00AC7F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6C5C"/>
    <w:rsid w:val="00013A96"/>
    <w:rsid w:val="00025F68"/>
    <w:rsid w:val="00033BD8"/>
    <w:rsid w:val="00033C33"/>
    <w:rsid w:val="0006370E"/>
    <w:rsid w:val="00070988"/>
    <w:rsid w:val="000741DE"/>
    <w:rsid w:val="0007635F"/>
    <w:rsid w:val="000808AA"/>
    <w:rsid w:val="00096F49"/>
    <w:rsid w:val="000A1FE4"/>
    <w:rsid w:val="000A6B9A"/>
    <w:rsid w:val="000C6C5B"/>
    <w:rsid w:val="000C6E95"/>
    <w:rsid w:val="000D1EC2"/>
    <w:rsid w:val="000E18B6"/>
    <w:rsid w:val="000E4AEC"/>
    <w:rsid w:val="000F62CD"/>
    <w:rsid w:val="00102665"/>
    <w:rsid w:val="00107870"/>
    <w:rsid w:val="001276A3"/>
    <w:rsid w:val="00146E31"/>
    <w:rsid w:val="00156B7C"/>
    <w:rsid w:val="0016393A"/>
    <w:rsid w:val="00166FC8"/>
    <w:rsid w:val="001822AD"/>
    <w:rsid w:val="00185829"/>
    <w:rsid w:val="00186A09"/>
    <w:rsid w:val="00186D01"/>
    <w:rsid w:val="001A2026"/>
    <w:rsid w:val="001B1E1D"/>
    <w:rsid w:val="001E2015"/>
    <w:rsid w:val="001F1DF6"/>
    <w:rsid w:val="0020192C"/>
    <w:rsid w:val="002101E9"/>
    <w:rsid w:val="002109B4"/>
    <w:rsid w:val="00237A4B"/>
    <w:rsid w:val="002434D2"/>
    <w:rsid w:val="00251561"/>
    <w:rsid w:val="00272411"/>
    <w:rsid w:val="002974EE"/>
    <w:rsid w:val="002C5729"/>
    <w:rsid w:val="002D4AF8"/>
    <w:rsid w:val="002E1658"/>
    <w:rsid w:val="00306884"/>
    <w:rsid w:val="003078D9"/>
    <w:rsid w:val="00315992"/>
    <w:rsid w:val="00316302"/>
    <w:rsid w:val="00337F1D"/>
    <w:rsid w:val="00360584"/>
    <w:rsid w:val="003713B3"/>
    <w:rsid w:val="003A0FD5"/>
    <w:rsid w:val="003B2576"/>
    <w:rsid w:val="003C5BB0"/>
    <w:rsid w:val="003D6F01"/>
    <w:rsid w:val="003E25D4"/>
    <w:rsid w:val="003F60EB"/>
    <w:rsid w:val="004158C3"/>
    <w:rsid w:val="00427493"/>
    <w:rsid w:val="00433AF9"/>
    <w:rsid w:val="00443AD1"/>
    <w:rsid w:val="00463BA9"/>
    <w:rsid w:val="004A2866"/>
    <w:rsid w:val="004A5700"/>
    <w:rsid w:val="00503DAA"/>
    <w:rsid w:val="00533FC0"/>
    <w:rsid w:val="00545463"/>
    <w:rsid w:val="00557EED"/>
    <w:rsid w:val="0056239B"/>
    <w:rsid w:val="005909D0"/>
    <w:rsid w:val="00590E02"/>
    <w:rsid w:val="005B1851"/>
    <w:rsid w:val="005D249C"/>
    <w:rsid w:val="00625ADD"/>
    <w:rsid w:val="00643B1C"/>
    <w:rsid w:val="006457A7"/>
    <w:rsid w:val="00664175"/>
    <w:rsid w:val="00664870"/>
    <w:rsid w:val="00667F5D"/>
    <w:rsid w:val="006735F5"/>
    <w:rsid w:val="006C797B"/>
    <w:rsid w:val="006F186B"/>
    <w:rsid w:val="006F2931"/>
    <w:rsid w:val="00722849"/>
    <w:rsid w:val="007624EE"/>
    <w:rsid w:val="00772037"/>
    <w:rsid w:val="00792B94"/>
    <w:rsid w:val="007B1BC7"/>
    <w:rsid w:val="007B4D4C"/>
    <w:rsid w:val="007B6E4A"/>
    <w:rsid w:val="007D3D5E"/>
    <w:rsid w:val="007E7CD0"/>
    <w:rsid w:val="007F3AE4"/>
    <w:rsid w:val="00813ECB"/>
    <w:rsid w:val="008301B6"/>
    <w:rsid w:val="008415B3"/>
    <w:rsid w:val="00851D20"/>
    <w:rsid w:val="00852A1B"/>
    <w:rsid w:val="00866BEB"/>
    <w:rsid w:val="008847D3"/>
    <w:rsid w:val="0089451B"/>
    <w:rsid w:val="008E32AD"/>
    <w:rsid w:val="008E5835"/>
    <w:rsid w:val="0092764F"/>
    <w:rsid w:val="00956055"/>
    <w:rsid w:val="00956C5C"/>
    <w:rsid w:val="00957B53"/>
    <w:rsid w:val="00960737"/>
    <w:rsid w:val="00981A1C"/>
    <w:rsid w:val="00995C8A"/>
    <w:rsid w:val="009B72FC"/>
    <w:rsid w:val="009C6635"/>
    <w:rsid w:val="009C7A1B"/>
    <w:rsid w:val="00A1266A"/>
    <w:rsid w:val="00A203C3"/>
    <w:rsid w:val="00A241CE"/>
    <w:rsid w:val="00A320F4"/>
    <w:rsid w:val="00A552E7"/>
    <w:rsid w:val="00A75589"/>
    <w:rsid w:val="00A92B32"/>
    <w:rsid w:val="00AA2C00"/>
    <w:rsid w:val="00AA53B5"/>
    <w:rsid w:val="00AB4AAF"/>
    <w:rsid w:val="00AC7FFD"/>
    <w:rsid w:val="00B20B03"/>
    <w:rsid w:val="00B270FE"/>
    <w:rsid w:val="00B507B2"/>
    <w:rsid w:val="00B90635"/>
    <w:rsid w:val="00B936F6"/>
    <w:rsid w:val="00B972C0"/>
    <w:rsid w:val="00BA4799"/>
    <w:rsid w:val="00BB6FC9"/>
    <w:rsid w:val="00BC207C"/>
    <w:rsid w:val="00C3454C"/>
    <w:rsid w:val="00C35F2F"/>
    <w:rsid w:val="00C448E5"/>
    <w:rsid w:val="00C57027"/>
    <w:rsid w:val="00C57D25"/>
    <w:rsid w:val="00C603D1"/>
    <w:rsid w:val="00C66724"/>
    <w:rsid w:val="00C8167B"/>
    <w:rsid w:val="00CC5664"/>
    <w:rsid w:val="00CC5C17"/>
    <w:rsid w:val="00D02E8A"/>
    <w:rsid w:val="00D17C89"/>
    <w:rsid w:val="00D20A84"/>
    <w:rsid w:val="00D26637"/>
    <w:rsid w:val="00D26FBB"/>
    <w:rsid w:val="00D32F4E"/>
    <w:rsid w:val="00D5514F"/>
    <w:rsid w:val="00D82505"/>
    <w:rsid w:val="00D94691"/>
    <w:rsid w:val="00D97EEC"/>
    <w:rsid w:val="00DB3A2A"/>
    <w:rsid w:val="00DC5896"/>
    <w:rsid w:val="00E16D33"/>
    <w:rsid w:val="00E428CA"/>
    <w:rsid w:val="00E47A96"/>
    <w:rsid w:val="00E72056"/>
    <w:rsid w:val="00E929C1"/>
    <w:rsid w:val="00E95F29"/>
    <w:rsid w:val="00EB272F"/>
    <w:rsid w:val="00EE1367"/>
    <w:rsid w:val="00EE268D"/>
    <w:rsid w:val="00EE2F8C"/>
    <w:rsid w:val="00EF0751"/>
    <w:rsid w:val="00F47128"/>
    <w:rsid w:val="00F51238"/>
    <w:rsid w:val="00F5751A"/>
    <w:rsid w:val="00F577FF"/>
    <w:rsid w:val="00F94AE1"/>
    <w:rsid w:val="00F9656E"/>
    <w:rsid w:val="00FA26E6"/>
    <w:rsid w:val="00FE2A08"/>
    <w:rsid w:val="00FF2509"/>
    <w:rsid w:val="00FF6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4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7F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7F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7F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7FFD"/>
    <w:rPr>
      <w:sz w:val="18"/>
      <w:szCs w:val="18"/>
    </w:rPr>
  </w:style>
  <w:style w:type="paragraph" w:styleId="a5">
    <w:name w:val="List Paragraph"/>
    <w:basedOn w:val="a"/>
    <w:uiPriority w:val="34"/>
    <w:qFormat/>
    <w:rsid w:val="00D94691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7B6E4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B6E4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38C2E5-342C-47F1-B99E-DA05D70DB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83</Words>
  <Characters>478</Characters>
  <Application>Microsoft Office Word</Application>
  <DocSecurity>0</DocSecurity>
  <Lines>3</Lines>
  <Paragraphs>1</Paragraphs>
  <ScaleCrop>false</ScaleCrop>
  <Company>Microsoft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windows7 pro</dc:creator>
  <cp:lastModifiedBy>user</cp:lastModifiedBy>
  <cp:revision>123</cp:revision>
  <cp:lastPrinted>2020-04-01T00:02:00Z</cp:lastPrinted>
  <dcterms:created xsi:type="dcterms:W3CDTF">2020-03-31T02:22:00Z</dcterms:created>
  <dcterms:modified xsi:type="dcterms:W3CDTF">2020-04-18T11:41:00Z</dcterms:modified>
</cp:coreProperties>
</file>